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РАСПОРЕД ЗА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ИСПИТИ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 ВО</w:t>
      </w:r>
    </w:p>
    <w:p>
      <w:pPr>
        <w:pStyle w:val="Body"/>
        <w:ind w:firstLine="72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АПРИЛСКА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СЕСИЈА 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ЗА УЧЕБНАТА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2023/2024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Прва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17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8"/>
        <w:gridCol w:w="3994"/>
        <w:gridCol w:w="1700"/>
        <w:gridCol w:w="1145"/>
        <w:gridCol w:w="201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Биохемија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Ј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Хемија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742"/>
              </w:tabs>
              <w:jc w:val="center"/>
            </w:pPr>
            <w:r>
              <w:rPr>
                <w:rFonts w:ascii="Calibri" w:hAnsi="Calibri"/>
                <w:rtl w:val="0"/>
              </w:rPr>
              <w:t>24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Англиски јазик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стоматолози и 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Лектор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Стефановска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Анатомија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rtl w:val="0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Физиологија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 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Физиологија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Историски развој на стом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со ергономија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Анатомија на вилици и морфологија на заби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Морфологија на заби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Хистологија со ембриологија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Биостатистика и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Информатика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</w:p>
          <w:p>
            <w:pPr>
              <w:pStyle w:val="Body"/>
              <w:tabs>
                <w:tab w:val="left" w:pos="376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Информациони технологии</w:t>
              <w:tab/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Маја Саревска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Биологија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Ј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Мечевска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Стоматолошки материјали и апарати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стоматолози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Заботехнички материјали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  <w:tab w:val="left" w:pos="5072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Заботехнички апарати и инструменти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  <w:tab/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Реставративна дентална медицина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Дентални коронки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Тотални протези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Владо Ванковски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Орална хигиена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Ергономија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Медицинска етика и психологија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Анатомија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физиологија и биомеханика на џвакален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систем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Маркетинг</w:t>
            </w:r>
          </w:p>
        </w:tc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р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Андреска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23.04.2024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223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Втора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1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6"/>
        <w:gridCol w:w="3827"/>
        <w:gridCol w:w="1701"/>
        <w:gridCol w:w="1134"/>
        <w:gridCol w:w="202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12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Претклиничка рестав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Фармакологија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Владо 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Стоматолошка рентгенологија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63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Здравствена еко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 јавно здравство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Медицинска еко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 јавно здравство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 Колевска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Патофизиологија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Колевска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17.04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Гнатологија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990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Психијатрија и психотерапија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Психијатрија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Генетски основи во стоматологија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р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99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Микробиологија со имунологија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Медицинска етика и психологија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стоматолози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15"/>
                <w:tab w:val="center" w:pos="902"/>
              </w:tabs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Дентофацијална естетика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Скелетирана протеза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Д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Дентални мостови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Вилично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лицева протетика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769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Историски развој на стоматологија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Парцијални протези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Превентивна стоматологија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Информациони технологии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Маја Саревска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Трета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1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6"/>
        <w:gridCol w:w="3827"/>
        <w:gridCol w:w="1701"/>
        <w:gridCol w:w="1134"/>
        <w:gridCol w:w="202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Интерна медицина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р 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Василев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Бакрачевски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Претклиничка кариологија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Клиничка реставрат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кариологија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Стојановска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р В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Епидемиологија на заразни болести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Епидемиологија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Ивиќ Колевска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Сандевски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Клиничка рестав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Офталмологија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Димитрова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Превентивна стоматологија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Неврологија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Димитрова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Дерматовенерологија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Сандевски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Инфектологија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Оториноларингологија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Хирургија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Моделирање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Наумоски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74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Фокалози 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Дентална имплантологија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патологија со пародонтологија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Скелетирана протеза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 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Стоматолошка керамика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Цртање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техничари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Чуповска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Четврта</w:t>
      </w:r>
      <w:r>
        <w:rPr>
          <w:rFonts w:ascii="Calibri" w:hAnsi="Calibri"/>
          <w:i w:val="1"/>
          <w:iCs w:val="1"/>
          <w:rtl w:val="0"/>
        </w:rPr>
        <w:t xml:space="preserve"> 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2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80"/>
        <w:gridCol w:w="1710"/>
        <w:gridCol w:w="1170"/>
        <w:gridCol w:w="2065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Детска стоматологија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ортодонција 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Педијатрија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 Колевска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/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17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кариологија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Гешоска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и 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Орална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Претклиничка  ендодонција  и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Претклиничка ендодонција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Снежана Димитровска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Орална патологија и медицина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Орална патологија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мобилна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Физиологија на бременост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Договор со про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Ургентни состојби во стоматологија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23.04.2024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i w:val="1"/>
          <w:iCs w:val="1"/>
          <w:rtl w:val="0"/>
          <w:lang w:val="en-US"/>
        </w:rPr>
        <w:t>Петта</w:t>
      </w:r>
      <w:r>
        <w:rPr>
          <w:rFonts w:ascii="Calibri" w:hAnsi="Calibri"/>
          <w:i w:val="1"/>
          <w:iCs w:val="1"/>
          <w:rtl w:val="0"/>
        </w:rPr>
        <w:t xml:space="preserve">  </w:t>
      </w:r>
      <w:r>
        <w:rPr>
          <w:rFonts w:ascii="Calibri" w:hAnsi="Calibri" w:hint="default"/>
          <w:rtl w:val="0"/>
          <w:lang w:val="en-US"/>
        </w:rPr>
        <w:t>година</w:t>
      </w:r>
    </w:p>
    <w:tbl>
      <w:tblPr>
        <w:tblW w:w="142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80"/>
        <w:gridCol w:w="1710"/>
        <w:gridCol w:w="1170"/>
        <w:gridCol w:w="207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Пародонтологија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19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фиксна протетика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Орална и 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4/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Максилофацијална хирургија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25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ортодонција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109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Клиничка ендодонција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15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Имплантологија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</w:rPr>
              <w:t>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Естетика во стоматологија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Форензична медицина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rtl w:val="0"/>
              </w:rPr>
              <w:t>Проф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Ивиќ Колевска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.2024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214 </w:t>
            </w:r>
          </w:p>
        </w:tc>
      </w:tr>
    </w:tbl>
    <w:p>
      <w:pPr>
        <w:pStyle w:val="Body"/>
        <w:widowControl w:val="0"/>
        <w:ind w:left="108" w:hanging="108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5840" w:h="12240" w:orient="landscape"/>
      <w:pgMar w:top="90" w:right="1440" w:bottom="0" w:left="90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Cambria" w:hAnsi="Cambria"/>
        <w:rtl w:val="0"/>
      </w:rPr>
      <w:fldChar w:fldCharType="begin" w:fldLock="0"/>
    </w:r>
    <w:r>
      <w:rPr>
        <w:rFonts w:ascii="Cambria" w:hAnsi="Cambria"/>
        <w:rtl w:val="0"/>
      </w:rPr>
      <w:instrText xml:space="preserve"> PAGE </w:instrText>
    </w:r>
    <w:r>
      <w:rPr>
        <w:rFonts w:ascii="Cambria" w:hAnsi="Cambria"/>
        <w:rtl w:val="0"/>
      </w:rPr>
      <w:fldChar w:fldCharType="separate" w:fldLock="0"/>
    </w:r>
    <w:r>
      <w:rPr>
        <w:rFonts w:ascii="Cambria" w:hAnsi="Cambria"/>
        <w:rtl w:val="0"/>
      </w:rPr>
    </w:r>
    <w:r>
      <w:rPr>
        <w:rFonts w:ascii="Cambria" w:hAnsi="Cambria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